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E79" w:rsidRPr="00991E79" w:rsidRDefault="00991E79" w:rsidP="00991E79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991E79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Ответы на часто задаваемые вопросы</w:t>
      </w:r>
    </w:p>
    <w:p w:rsidR="00991E79" w:rsidRPr="00991E79" w:rsidRDefault="00991E79" w:rsidP="00991E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1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Где можно посмотреть перечень профессий/специальностей, участвующих в эксперименте?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Перечень утверждается приказом Министерства образования Тверской области и размещается на официальном сайте Министерства образования в разделе «Эксперимент по расширению доступности среднего профессионального образования».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Профессия или специальность есть в перечне, утвержденном приказом Министерства образования Тверской области для участия в эксперименте, и реализуется федеральными и (или) частными колледжами, расположенными на территории Тверской области. Могут ли выпускники 9-х классов сдавать экзамены только по двум обязательным предметам для поступления в данные колледжи?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Нет, так как по итогам сдачи двух обязательных предметов (в рамках эксперимента) можно поступить только в государственные колледжи Тверской области.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Может ли выпускник Тверской области, участвующий в эксперименте, поступить по итогам сдачи двух обязательных предметов, в колледжи другого региона?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Нет, не сможет.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в колледже узнают сколько экзаменов сдавал выпускник?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Общеобразовательные организации вместе с аттестатом будут выдавать справку о количестве выбранных и сданных экзаменов и их результатах.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выпускник выбрал сдавать экзамены по четырем предметам, а успешно сдал экзамены только по двум предметам, будет ли он являться участником эксперимента?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Нет, так как участниками эксперимента являются только те выпускники, которые до 1 марта 2026 года выбрали для сдачи экзамены по двум обязательным предметам и успешно их сдали.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Выпускник стал участником эксперимента и успешно сдал экзамены по двум обязательным предметам, но передумал поступать в колледж. Может ли он продолжить обучение в 10-м </w:t>
      </w:r>
      <w:proofErr w:type="gramStart"/>
      <w:r w:rsidRPr="00991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классе?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Нет</w:t>
      </w:r>
      <w:proofErr w:type="gramEnd"/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для продолжения обучение в 10 классе необходимо сдать экзамены по четырем предметам.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91E7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Имеют ли преимущество абитуриенты, которые являются участниками эксперимента, перед абитуриентами, которые сдавали четыре экзамена, для поступления по профессиям и специальностям из перечня?</w:t>
      </w:r>
      <w:r w:rsidRPr="00991E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профессии и специальности, указанные в перечне, утвержденном Министерством образования Тверской области, первоначально зачисляются участники эксперимента. После их зачисления и при наличии свободных мест происходит зачисление остальных абитуриентов.</w:t>
      </w:r>
    </w:p>
    <w:p w:rsidR="00DF5472" w:rsidRDefault="00DF5472">
      <w:bookmarkStart w:id="0" w:name="_GoBack"/>
      <w:bookmarkEnd w:id="0"/>
    </w:p>
    <w:sectPr w:rsidR="00DF5472" w:rsidSect="00991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9"/>
    <w:rsid w:val="00991E79"/>
    <w:rsid w:val="00D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7940E-7218-4A0E-B2C6-63693112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7760">
          <w:marLeft w:val="0"/>
          <w:marRight w:val="0"/>
          <w:marTop w:val="300"/>
          <w:marBottom w:val="150"/>
          <w:divBdr>
            <w:top w:val="none" w:sz="0" w:space="0" w:color="auto"/>
            <w:left w:val="single" w:sz="24" w:space="8" w:color="162056"/>
            <w:bottom w:val="none" w:sz="0" w:space="0" w:color="auto"/>
            <w:right w:val="none" w:sz="0" w:space="0" w:color="auto"/>
          </w:divBdr>
        </w:div>
        <w:div w:id="20470207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Two_64</dc:creator>
  <cp:keywords/>
  <dc:description/>
  <cp:lastModifiedBy>Two_64</cp:lastModifiedBy>
  <cp:revision>1</cp:revision>
  <dcterms:created xsi:type="dcterms:W3CDTF">2026-01-23T07:47:00Z</dcterms:created>
  <dcterms:modified xsi:type="dcterms:W3CDTF">2026-01-23T07:48:00Z</dcterms:modified>
</cp:coreProperties>
</file>